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83728E" w14:textId="6DA3FF20" w:rsidR="0035212B" w:rsidRDefault="0035212B" w:rsidP="008C0A21">
      <w:pPr>
        <w:spacing w:line="480" w:lineRule="auto"/>
      </w:pPr>
    </w:p>
    <w:p w14:paraId="477F6696" w14:textId="7D8F5AFC" w:rsidR="008C0A21" w:rsidRPr="008C0A21" w:rsidRDefault="008C0A21" w:rsidP="008C0A21">
      <w:pPr>
        <w:spacing w:line="480" w:lineRule="auto"/>
      </w:pPr>
    </w:p>
    <w:p w14:paraId="093736C2" w14:textId="263C739D" w:rsidR="008C0A21" w:rsidRDefault="008C0A21" w:rsidP="008C0A21">
      <w:pPr>
        <w:spacing w:line="480" w:lineRule="auto"/>
      </w:pPr>
    </w:p>
    <w:p w14:paraId="782C1E48" w14:textId="5F640551" w:rsidR="008C0A21" w:rsidRDefault="008C0A21" w:rsidP="008C0A21">
      <w:pPr>
        <w:spacing w:line="480" w:lineRule="auto"/>
        <w:jc w:val="center"/>
        <w:rPr>
          <w:b/>
          <w:bCs/>
        </w:rPr>
      </w:pPr>
      <w:r>
        <w:rPr>
          <w:b/>
          <w:bCs/>
        </w:rPr>
        <w:t>Animated Short Film Critique: WiNDUP</w:t>
      </w:r>
    </w:p>
    <w:p w14:paraId="79727DEC" w14:textId="3855BC39" w:rsidR="008C0A21" w:rsidRDefault="008C0A21" w:rsidP="008C0A21">
      <w:pPr>
        <w:spacing w:line="480" w:lineRule="auto"/>
        <w:jc w:val="center"/>
        <w:rPr>
          <w:b/>
          <w:bCs/>
        </w:rPr>
      </w:pPr>
    </w:p>
    <w:p w14:paraId="4C22A95A" w14:textId="46A7BFE1" w:rsidR="008C0A21" w:rsidRDefault="008C0A21" w:rsidP="008C0A21">
      <w:pPr>
        <w:spacing w:line="480" w:lineRule="auto"/>
        <w:jc w:val="center"/>
        <w:rPr>
          <w:b/>
          <w:bCs/>
        </w:rPr>
      </w:pPr>
    </w:p>
    <w:p w14:paraId="2C78FB66" w14:textId="2BDC517C" w:rsidR="008C0A21" w:rsidRDefault="008C0A21" w:rsidP="008C0A21">
      <w:pPr>
        <w:spacing w:line="480" w:lineRule="auto"/>
        <w:jc w:val="center"/>
      </w:pPr>
      <w:r>
        <w:t>Aditya Oka</w:t>
      </w:r>
    </w:p>
    <w:p w14:paraId="3E2EC57C" w14:textId="363EE06A" w:rsidR="008C0A21" w:rsidRDefault="008C0A21" w:rsidP="008C0A21">
      <w:pPr>
        <w:spacing w:line="480" w:lineRule="auto"/>
        <w:jc w:val="center"/>
      </w:pPr>
      <w:r>
        <w:t>Department of Computer Graphics Technology, Purdue University</w:t>
      </w:r>
    </w:p>
    <w:p w14:paraId="25340831" w14:textId="602DE1EF" w:rsidR="008C0A21" w:rsidRDefault="008C0A21" w:rsidP="008C0A21">
      <w:pPr>
        <w:spacing w:line="480" w:lineRule="auto"/>
        <w:jc w:val="center"/>
      </w:pPr>
      <w:r>
        <w:t>CGT 540: Principles of 3d Animation</w:t>
      </w:r>
    </w:p>
    <w:p w14:paraId="5B4168DC" w14:textId="0E0252D3" w:rsidR="008C0A21" w:rsidRDefault="008C0A21" w:rsidP="008C0A21">
      <w:pPr>
        <w:spacing w:line="480" w:lineRule="auto"/>
        <w:jc w:val="center"/>
      </w:pPr>
      <w:r>
        <w:t>Nicoletta Adamo</w:t>
      </w:r>
    </w:p>
    <w:p w14:paraId="0A303169" w14:textId="0251DF5D" w:rsidR="008C0A21" w:rsidRDefault="008C0A21" w:rsidP="008C0A21">
      <w:pPr>
        <w:spacing w:line="480" w:lineRule="auto"/>
        <w:jc w:val="center"/>
      </w:pPr>
      <w:r>
        <w:t>November 2, 2021</w:t>
      </w:r>
    </w:p>
    <w:p w14:paraId="19F29435" w14:textId="0A2C692F" w:rsidR="008C0A21" w:rsidRDefault="008C0A21" w:rsidP="008C0A21">
      <w:pPr>
        <w:spacing w:line="480" w:lineRule="auto"/>
        <w:jc w:val="center"/>
      </w:pPr>
    </w:p>
    <w:p w14:paraId="64CBF5D5" w14:textId="7FA2CA56" w:rsidR="008C0A21" w:rsidRDefault="008C0A21" w:rsidP="008C0A21">
      <w:pPr>
        <w:spacing w:line="480" w:lineRule="auto"/>
        <w:jc w:val="center"/>
      </w:pPr>
    </w:p>
    <w:p w14:paraId="23393CE8" w14:textId="65E246E7" w:rsidR="008C0A21" w:rsidRDefault="008C0A21" w:rsidP="008C0A21">
      <w:pPr>
        <w:spacing w:line="480" w:lineRule="auto"/>
        <w:jc w:val="center"/>
      </w:pPr>
    </w:p>
    <w:p w14:paraId="34C6F5B8" w14:textId="4FCD599A" w:rsidR="008C0A21" w:rsidRDefault="008C0A21" w:rsidP="008C0A21">
      <w:pPr>
        <w:spacing w:line="480" w:lineRule="auto"/>
        <w:jc w:val="center"/>
      </w:pPr>
    </w:p>
    <w:p w14:paraId="13F346E9" w14:textId="76F40393" w:rsidR="008C0A21" w:rsidRDefault="008C0A21" w:rsidP="008C0A21">
      <w:pPr>
        <w:spacing w:line="480" w:lineRule="auto"/>
        <w:jc w:val="center"/>
      </w:pPr>
    </w:p>
    <w:p w14:paraId="0A3A21AE" w14:textId="732ACCAD" w:rsidR="008C0A21" w:rsidRDefault="008C0A21" w:rsidP="008C0A21">
      <w:pPr>
        <w:spacing w:line="480" w:lineRule="auto"/>
        <w:jc w:val="center"/>
      </w:pPr>
    </w:p>
    <w:p w14:paraId="4BFAF917" w14:textId="7632C516" w:rsidR="008C0A21" w:rsidRDefault="008C0A21" w:rsidP="008C0A21">
      <w:pPr>
        <w:spacing w:line="480" w:lineRule="auto"/>
        <w:jc w:val="center"/>
      </w:pPr>
    </w:p>
    <w:p w14:paraId="655BF934" w14:textId="77777777" w:rsidR="002E0125" w:rsidRDefault="002E0125" w:rsidP="008C0A21">
      <w:pPr>
        <w:spacing w:line="480" w:lineRule="auto"/>
      </w:pPr>
    </w:p>
    <w:p w14:paraId="0BD61BDE" w14:textId="7419DFCE" w:rsidR="008C0A21" w:rsidRDefault="002E0125" w:rsidP="002E0125">
      <w:pPr>
        <w:spacing w:line="480" w:lineRule="auto"/>
        <w:ind w:firstLine="720"/>
      </w:pPr>
      <w:r>
        <w:lastRenderedPageBreak/>
        <w:t xml:space="preserve">The animated short film, </w:t>
      </w:r>
      <w:r>
        <w:rPr>
          <w:i/>
          <w:iCs/>
        </w:rPr>
        <w:t>WiNDUP</w:t>
      </w:r>
      <w:r>
        <w:t xml:space="preserve">, was released on August 20, </w:t>
      </w:r>
      <w:r w:rsidR="00E5646E">
        <w:t>2020,</w:t>
      </w:r>
      <w:r>
        <w:t xml:space="preserve"> and released January 19, 2021 on YouTube. Written and directed by Yibing Jiang, this animated short </w:t>
      </w:r>
      <w:r w:rsidR="004D4D5B">
        <w:t>tells</w:t>
      </w:r>
      <w:r>
        <w:t xml:space="preserve"> an emotional tale of a </w:t>
      </w:r>
      <w:r w:rsidR="004D4D5B">
        <w:t>father and daughter trying to persevere through an illness with the help of a tune from an old music box. This film was in collaboration with Unity Technologies, and it was animated with the Unity Game Engine</w:t>
      </w:r>
      <w:r w:rsidR="00CA0F7E">
        <w:t>. Additionally, the team responsible for making this film all worked from various locations due to the coronavirus pandemic, from United States and China to Sweden and Denmark. On top of that, this film won many awards and nominations, including winning Best Animated Short in Urbanworld, First Place Animation in USA Film Festival, Best Animation in Reel Sisters of the Diaspora Film Festival, Best Original Score in Sapporo Short Fest, and a nomination in NAACP. Based on these accolades and the deep relevant story it manages to portray beautifully, this is one of the finest, technologically innovative short films</w:t>
      </w:r>
      <w:r w:rsidR="00066C9C">
        <w:t xml:space="preserve"> to come out recently in my opinion.</w:t>
      </w:r>
    </w:p>
    <w:p w14:paraId="3719BF2D" w14:textId="729EA140" w:rsidR="00066C9C" w:rsidRPr="00066C9C" w:rsidRDefault="00066C9C" w:rsidP="00066C9C">
      <w:pPr>
        <w:spacing w:line="480" w:lineRule="auto"/>
        <w:ind w:firstLine="720"/>
      </w:pPr>
      <w:r>
        <w:t>Starting off</w:t>
      </w:r>
      <w:r w:rsidRPr="00066C9C">
        <w:t xml:space="preserve">, we see a father and daughter playing hide and seek together in a bedroom. Using the music box to create a melody that resonates with both the father and daughter, the daughter can find her dad in the closet. However, after that </w:t>
      </w:r>
      <w:r>
        <w:t>touching moment</w:t>
      </w:r>
      <w:r w:rsidRPr="00066C9C">
        <w:t xml:space="preserve">, we are taken </w:t>
      </w:r>
      <w:r>
        <w:t>in</w:t>
      </w:r>
      <w:r w:rsidRPr="00066C9C">
        <w:t xml:space="preserve">to </w:t>
      </w:r>
      <w:r>
        <w:t xml:space="preserve">present day, where we see </w:t>
      </w:r>
      <w:r w:rsidR="00E5646E">
        <w:t>both</w:t>
      </w:r>
      <w:r>
        <w:t xml:space="preserve"> in </w:t>
      </w:r>
      <w:r w:rsidRPr="00066C9C">
        <w:t>the hospital room</w:t>
      </w:r>
      <w:r>
        <w:t>.</w:t>
      </w:r>
      <w:r w:rsidRPr="00066C9C">
        <w:t xml:space="preserve"> </w:t>
      </w:r>
      <w:r>
        <w:t>T</w:t>
      </w:r>
      <w:r w:rsidRPr="00066C9C">
        <w:t xml:space="preserve">he father is looking over his daughter, who is bedridden from an unknown illness. As the father continues to watch over her and play the music box, the daughter tries to find her way back to </w:t>
      </w:r>
      <w:r>
        <w:t>her father in the dream world, going through an abandoned town and going into a barren household with junk. This continues for multiple weeks on end until one day where the father mistakenly drops the music box and breaks it</w:t>
      </w:r>
      <w:r w:rsidRPr="00066C9C">
        <w:t>.</w:t>
      </w:r>
      <w:r>
        <w:t xml:space="preserve"> Panicking, the father attempts to put it together, putting each piece in what seems like their rightful place. Unfortunately, when he tries to play, the music box breaks up again. </w:t>
      </w:r>
      <w:r w:rsidR="00E5646E">
        <w:t>Without the music, the daughter starts to get lost and get colder from her father, which is shown by the ice creeping into the house to take her. Without hope, the father reminisces on the fun memories she and him had together while looking at one of the daughter’s pictures</w:t>
      </w:r>
      <w:r w:rsidR="00AA1DBC">
        <w:t xml:space="preserve"> and starts to cry, fearing the worst to come. However, as he starts to hum the melody from the music box, his </w:t>
      </w:r>
      <w:r w:rsidR="009E465F">
        <w:t>daughter</w:t>
      </w:r>
      <w:r w:rsidR="00AA1DBC">
        <w:t xml:space="preserve"> </w:t>
      </w:r>
      <w:r w:rsidR="00AA1DBC">
        <w:lastRenderedPageBreak/>
        <w:t>reacts to the song and her heart beats faster. Realizing what he must, he starts to hum the song next to her to bring her back to the light. In the dream world, the daughter stumbles and struggles to gain her footing after getting spooked by the ice that was creeping in.</w:t>
      </w:r>
      <w:r w:rsidR="00EE2A37">
        <w:t xml:space="preserve"> But after she hears the song again, she finds a tunnel where light is shining through. Going through it, she encounters the bunny doll she used to play </w:t>
      </w:r>
      <w:r w:rsidR="00221D34">
        <w:t>with,</w:t>
      </w:r>
      <w:r w:rsidR="00EE2A37">
        <w:t xml:space="preserve"> and a panel filled with old memories with her father. Finally, </w:t>
      </w:r>
      <w:r w:rsidR="00221D34">
        <w:t>remembering the times she had with her dad, she finds her way back to the real world and to her father, who starts to tear up knowing his daughter is back and going to be okay.</w:t>
      </w:r>
    </w:p>
    <w:p w14:paraId="3BC0F0C1" w14:textId="68C03A44" w:rsidR="00066C9C" w:rsidRDefault="00880313" w:rsidP="002E0125">
      <w:pPr>
        <w:spacing w:line="480" w:lineRule="auto"/>
        <w:ind w:firstLine="720"/>
      </w:pPr>
      <w:r>
        <w:t>Analyzing this further, the three-act structure can be relatively easy to identify. The first act starts with the hide and seek flashback and ends with the daughter being hospitalized and waking up in the dream world. From there, the second act</w:t>
      </w:r>
      <w:r w:rsidR="00B46F15">
        <w:t xml:space="preserve"> starts, continuing through the timelapse scene, and ending with the music box breaking and the ice starting to creep into the dream world. Finally, the third act resumes with the dad crying and humming the music box melody and </w:t>
      </w:r>
      <w:r w:rsidR="00743169">
        <w:t>continues</w:t>
      </w:r>
      <w:r w:rsidR="00B46F15">
        <w:t xml:space="preserve"> until the ending of the film, when the daughter finally wakes up. Throughout the entire short, one thing that has been consistent is the music box melody. In the flashback, it was introduced as the binding element that keep</w:t>
      </w:r>
      <w:r w:rsidR="00743169">
        <w:t>s</w:t>
      </w:r>
      <w:r w:rsidR="00B46F15">
        <w:t xml:space="preserve"> the father and daughter, our two main characters, </w:t>
      </w:r>
      <w:r w:rsidR="00743169">
        <w:t xml:space="preserve">together and allows them to allow find each other. This continues to dynamically swell and recede as the tone shifts in the plot. For instance, when the daughter wakes up and recognizes the tune or when the father realizes the daughter is reacting to the music, the music turns upbeat and takes centerstage in the soundscape. </w:t>
      </w:r>
      <w:r w:rsidR="009B3A39">
        <w:t xml:space="preserve">The opposite is also true when the music box breaks, as it recedes into the background leaving a somber tune to take over. </w:t>
      </w:r>
      <w:r w:rsidR="0078218E">
        <w:t xml:space="preserve">Looking </w:t>
      </w:r>
      <w:r w:rsidR="005F72A6">
        <w:t>at</w:t>
      </w:r>
      <w:r w:rsidR="0078218E">
        <w:t xml:space="preserve"> the central theme and inspiration</w:t>
      </w:r>
      <w:r w:rsidR="00FF2590">
        <w:t xml:space="preserve"> from CGSociety (n.d.)</w:t>
      </w:r>
      <w:r w:rsidR="0078218E">
        <w:t>, it was stated by the director Yibing that this story was directly inspired by her own experiences as a child, where she was bedridden from illness many times and her parents would always be worrying for her safety and wellbeing</w:t>
      </w:r>
      <w:r w:rsidR="00FF2590">
        <w:t xml:space="preserve"> (CGSociety, n.d.)</w:t>
      </w:r>
      <w:r w:rsidR="0078218E">
        <w:t xml:space="preserve">. With this seemingly simple inspiration, this story became extremely relevant in </w:t>
      </w:r>
      <w:r w:rsidR="005F72A6">
        <w:t xml:space="preserve">current times due to the outbreak of coronavirus. With the amount of people left worrying and countlessly stressing about </w:t>
      </w:r>
      <w:r w:rsidR="005F72A6">
        <w:lastRenderedPageBreak/>
        <w:t xml:space="preserve">their and their relative’s safety, including Yibing </w:t>
      </w:r>
      <w:r w:rsidR="00FF2590">
        <w:t xml:space="preserve">(n.d.) </w:t>
      </w:r>
      <w:r w:rsidR="005F72A6">
        <w:t>herself, from the pandemic, this story is easily able to allow the audience to connect with the struggles of the father and daughter on a deep emotional level</w:t>
      </w:r>
      <w:r w:rsidR="00FF2590">
        <w:t xml:space="preserve"> (Jiang, n.d.)</w:t>
      </w:r>
      <w:r w:rsidR="005F72A6">
        <w:t xml:space="preserve">. With this connection, the resolution in the end is even more satisfying and heartwarming to the viewers, and with this in mind, the central theme </w:t>
      </w:r>
      <w:r w:rsidR="004929E9">
        <w:t>is for people to</w:t>
      </w:r>
      <w:r w:rsidR="005F72A6">
        <w:t xml:space="preserve"> keep </w:t>
      </w:r>
      <w:r w:rsidR="004929E9">
        <w:t>hoping and persevering through these trying times for the families and loved ones around them. Other than that,</w:t>
      </w:r>
      <w:r w:rsidR="00FF2590">
        <w:t xml:space="preserve"> I have to agree with what Yibing (n.d.) said about how</w:t>
      </w:r>
      <w:r w:rsidR="004929E9">
        <w:t xml:space="preserve"> this short has many instances where the </w:t>
      </w:r>
      <w:r w:rsidR="003F1850">
        <w:t xml:space="preserve">saying </w:t>
      </w:r>
      <w:r w:rsidR="004929E9">
        <w:t>“Life imitates art”</w:t>
      </w:r>
      <w:r w:rsidR="003F1850">
        <w:t xml:space="preserve"> is evident to the audience</w:t>
      </w:r>
      <w:r w:rsidR="00FF2590">
        <w:t xml:space="preserve"> (Jiang</w:t>
      </w:r>
      <w:r w:rsidR="00AA2350">
        <w:t>,</w:t>
      </w:r>
      <w:r w:rsidR="00FF2590">
        <w:t xml:space="preserve"> n.d.)</w:t>
      </w:r>
      <w:r w:rsidR="003F1850">
        <w:t>.</w:t>
      </w:r>
    </w:p>
    <w:p w14:paraId="0F0F1499" w14:textId="31B691C9" w:rsidR="009B3A39" w:rsidRDefault="000C0D6E" w:rsidP="009B3A39">
      <w:pPr>
        <w:spacing w:line="480" w:lineRule="auto"/>
        <w:ind w:firstLine="720"/>
      </w:pPr>
      <w:r>
        <w:t xml:space="preserve">Regarding the innovative technology they explored in this film, one big aspect was the fact that the team used a game engine to animate and render this film. </w:t>
      </w:r>
      <w:r w:rsidR="00B93483">
        <w:t>According to CGSociety (n.d.)</w:t>
      </w:r>
      <w:r w:rsidR="009B3A39" w:rsidRPr="009B3A39">
        <w:t>, the team used the real-time rendering technology from the Unity Game Engine</w:t>
      </w:r>
      <w:r>
        <w:t>, which allowed them to instantly see the full render of the animation including lighting and effects without having to wait</w:t>
      </w:r>
      <w:r w:rsidR="009B3A39">
        <w:t xml:space="preserve"> and s</w:t>
      </w:r>
      <w:r w:rsidR="009B3A39" w:rsidRPr="009B3A39">
        <w:t>imultaneously collaborate and adjust the scene while working remotely</w:t>
      </w:r>
      <w:r w:rsidR="00B93483">
        <w:t xml:space="preserve"> (CGSociety, n.d.)</w:t>
      </w:r>
      <w:r w:rsidR="009B3A39">
        <w:t xml:space="preserve">. </w:t>
      </w:r>
      <w:r>
        <w:t xml:space="preserve">Just the fact that one doesn’t need to </w:t>
      </w:r>
      <w:r w:rsidR="00276CFB">
        <w:t>wait for the full render to finish before getting an idea of the current scene and how it looks will completely change in the animation development pipeline for the better. Especially when considering beg animation projects with a lot of detail (where the renders would take a long time), t</w:t>
      </w:r>
      <w:r w:rsidR="009B3A39" w:rsidRPr="009B3A39">
        <w:t xml:space="preserve">his technology can make </w:t>
      </w:r>
      <w:r w:rsidR="00276CFB">
        <w:t>the process a lot easier and time efficient</w:t>
      </w:r>
      <w:r w:rsidR="009B3A39" w:rsidRPr="009B3A39">
        <w:t>.</w:t>
      </w:r>
    </w:p>
    <w:p w14:paraId="73776B6F" w14:textId="41343E32" w:rsidR="00276CFB" w:rsidRPr="009B3A39" w:rsidRDefault="00EB19DD" w:rsidP="009B3A39">
      <w:pPr>
        <w:spacing w:line="480" w:lineRule="auto"/>
        <w:ind w:firstLine="720"/>
      </w:pPr>
      <w:r>
        <w:t>Some of the animation principles that I observed in this animated short include Solid Drawing, Arc, Secondary Action, Overlapping Action, Follow Through, Staging, Timing, and Anticipation. For Secondary Action, Overlapping Action, and Follow Through, this can be observed when looking at the daughter’s movements when she explores the dream world</w:t>
      </w:r>
      <w:r w:rsidR="006E094C">
        <w:t>, especially with the pigtails</w:t>
      </w:r>
      <w:r>
        <w:t>.</w:t>
      </w:r>
      <w:r w:rsidR="006E094C">
        <w:t xml:space="preserve"> Whenever she stops moving, </w:t>
      </w:r>
      <w:r w:rsidR="00D06AB8">
        <w:t xml:space="preserve">the pigtails will still continue moving back and forth until it finally reaches the rest </w:t>
      </w:r>
      <w:r w:rsidR="00C62957">
        <w:t>position,</w:t>
      </w:r>
      <w:r w:rsidR="00D06AB8">
        <w:t xml:space="preserve"> or it gets influenced by another movement or force. Some cases of Secondary Action can be shown with the daughter opening the door to the dark room or, once again, her pigtails moving to her movement.</w:t>
      </w:r>
      <w:r w:rsidR="00C62957">
        <w:t xml:space="preserve"> Then, Overlapping Action can be seen clearly when the girl falls from the boxes, where her </w:t>
      </w:r>
      <w:r w:rsidR="00C62957">
        <w:lastRenderedPageBreak/>
        <w:t>right leg falls first, followed by her other leg and body and causing her arms and head to flail upwards due to gravity. Diverging from these principles</w:t>
      </w:r>
      <w:r w:rsidR="00DB4D41">
        <w:t xml:space="preserve"> looking at Arc and Solid Drawing, this is shown looking at the music box. The dimensions, volume, rigidity, and materials are clearly portrayed and are consistent throughout the short, and when the music box breaks apart, the parts fly in an arc and bounce based on each part’s size and trajectory, simulating real physics in the short. </w:t>
      </w:r>
      <w:r w:rsidR="00A82B13">
        <w:t>In terms of staging, the lighting and focus are fantastic indicators of this. The lighting in the scene will change depending on the tone of the film (flashback being overwhelmed by bright light versus ice creeping into dream being dark), and in the scene where the dad cries and hums the song, the focus is on the father at first. However, when he realizes his daughter’s heartbeat is faster, the focus changes to show the background more. On top of those principles, there is also Anticipation and Timing. Anticipation can be seen when the dad tries to play the broken music box, as when he tries to twist the knob, the music box creaks</w:t>
      </w:r>
      <w:r w:rsidR="003F5C26">
        <w:t xml:space="preserve"> and eventually falls apart when the stress is too much. Finally, Timing is shown when the daughter tries to force the door open. With this subtle action, the speed of the pulling action from the girl shows how much force she is putting on the door, and the fact that it opened with that much force and speed indicated its old age and how it’s abandoned. All in all, with the amount of animation principles that are clearly expressed in this short, I believe that this film’s quality is top-notch and faithful to the fundamentals of animation.</w:t>
      </w:r>
    </w:p>
    <w:p w14:paraId="1C48B11D" w14:textId="2FF14152" w:rsidR="009B3A39" w:rsidRDefault="00772819" w:rsidP="002E0125">
      <w:pPr>
        <w:spacing w:line="480" w:lineRule="auto"/>
        <w:ind w:firstLine="720"/>
        <w:rPr>
          <w:rStyle w:val="markedcontent"/>
          <w:rFonts w:cstheme="minorHAnsi"/>
        </w:rPr>
      </w:pPr>
      <w:r w:rsidRPr="00772819">
        <w:rPr>
          <w:rStyle w:val="markedcontent"/>
          <w:rFonts w:cstheme="minorHAnsi"/>
        </w:rPr>
        <w:t xml:space="preserve">Personally, I </w:t>
      </w:r>
      <w:r>
        <w:rPr>
          <w:rStyle w:val="markedcontent"/>
          <w:rFonts w:cstheme="minorHAnsi"/>
        </w:rPr>
        <w:t>believe that</w:t>
      </w:r>
      <w:r w:rsidRPr="00772819">
        <w:rPr>
          <w:rStyle w:val="markedcontent"/>
          <w:rFonts w:cstheme="minorHAnsi"/>
        </w:rPr>
        <w:t xml:space="preserve"> this is a marvelous short film that is relevant </w:t>
      </w:r>
      <w:r>
        <w:rPr>
          <w:rStyle w:val="markedcontent"/>
          <w:rFonts w:cstheme="minorHAnsi"/>
        </w:rPr>
        <w:t>with the pandemic still ravaging daily lives</w:t>
      </w:r>
      <w:r w:rsidRPr="00772819">
        <w:rPr>
          <w:rStyle w:val="markedcontent"/>
          <w:rFonts w:cstheme="minorHAnsi"/>
        </w:rPr>
        <w:t xml:space="preserve">. </w:t>
      </w:r>
      <w:r>
        <w:rPr>
          <w:rStyle w:val="markedcontent"/>
          <w:rFonts w:cstheme="minorHAnsi"/>
        </w:rPr>
        <w:t>I can sympathize directly with the father’s stress and worry over her daughter’s wellbeing as today</w:t>
      </w:r>
      <w:r w:rsidRPr="00772819">
        <w:rPr>
          <w:rStyle w:val="markedcontent"/>
          <w:rFonts w:cstheme="minorHAnsi"/>
        </w:rPr>
        <w:t xml:space="preserve">, worrying about family members, especially my relatives in India, has become normal in the past year. </w:t>
      </w:r>
      <w:r>
        <w:rPr>
          <w:rStyle w:val="markedcontent"/>
          <w:rFonts w:cstheme="minorHAnsi"/>
        </w:rPr>
        <w:t>Because of that concrete connection, t</w:t>
      </w:r>
      <w:r w:rsidRPr="00772819">
        <w:rPr>
          <w:rStyle w:val="markedcontent"/>
          <w:rFonts w:cstheme="minorHAnsi"/>
        </w:rPr>
        <w:t xml:space="preserve">his film succeeds at </w:t>
      </w:r>
      <w:r>
        <w:rPr>
          <w:rStyle w:val="markedcontent"/>
          <w:rFonts w:cstheme="minorHAnsi"/>
        </w:rPr>
        <w:t>stirring the emotional strings when I watch</w:t>
      </w:r>
      <w:r w:rsidRPr="00772819">
        <w:rPr>
          <w:rStyle w:val="markedcontent"/>
          <w:rFonts w:cstheme="minorHAnsi"/>
        </w:rPr>
        <w:t xml:space="preserve"> the struggles of the girl and the father here</w:t>
      </w:r>
      <w:r>
        <w:rPr>
          <w:rStyle w:val="markedcontent"/>
          <w:rFonts w:cstheme="minorHAnsi"/>
        </w:rPr>
        <w:t>, and when the resolution hits and the daughter opens her eyes to see her father tearing up and smiling, I felt nothing but pure</w:t>
      </w:r>
      <w:r w:rsidR="0095668F">
        <w:rPr>
          <w:rStyle w:val="markedcontent"/>
          <w:rFonts w:cstheme="minorHAnsi"/>
        </w:rPr>
        <w:t xml:space="preserve"> cathartic happiness</w:t>
      </w:r>
      <w:r w:rsidRPr="00772819">
        <w:rPr>
          <w:rStyle w:val="markedcontent"/>
          <w:rFonts w:cstheme="minorHAnsi"/>
        </w:rPr>
        <w:t>. Other than that, I felt that</w:t>
      </w:r>
      <w:r w:rsidR="0095668F">
        <w:rPr>
          <w:rStyle w:val="markedcontent"/>
          <w:rFonts w:cstheme="minorHAnsi"/>
        </w:rPr>
        <w:t xml:space="preserve"> th</w:t>
      </w:r>
      <w:r w:rsidRPr="00772819">
        <w:rPr>
          <w:rStyle w:val="markedcontent"/>
          <w:rFonts w:cstheme="minorHAnsi"/>
        </w:rPr>
        <w:t>e pacing can be a little slow a times</w:t>
      </w:r>
      <w:r w:rsidR="0095668F">
        <w:rPr>
          <w:rStyle w:val="markedcontent"/>
          <w:rFonts w:cstheme="minorHAnsi"/>
        </w:rPr>
        <w:t>, especially in the middle section of the story. However,</w:t>
      </w:r>
      <w:r>
        <w:rPr>
          <w:rStyle w:val="markedcontent"/>
          <w:rFonts w:cstheme="minorHAnsi"/>
        </w:rPr>
        <w:t xml:space="preserve"> </w:t>
      </w:r>
      <w:r w:rsidRPr="00772819">
        <w:rPr>
          <w:rStyle w:val="markedcontent"/>
          <w:rFonts w:cstheme="minorHAnsi"/>
        </w:rPr>
        <w:t>The lighting was superb all the way through</w:t>
      </w:r>
      <w:r>
        <w:rPr>
          <w:rFonts w:cstheme="minorHAnsi"/>
        </w:rPr>
        <w:t xml:space="preserve"> </w:t>
      </w:r>
      <w:r w:rsidR="0095668F">
        <w:rPr>
          <w:rFonts w:cstheme="minorHAnsi"/>
        </w:rPr>
        <w:t xml:space="preserve">and the </w:t>
      </w:r>
      <w:r w:rsidR="0095668F">
        <w:rPr>
          <w:rStyle w:val="markedcontent"/>
          <w:rFonts w:cstheme="minorHAnsi"/>
        </w:rPr>
        <w:t>a</w:t>
      </w:r>
      <w:r w:rsidRPr="00772819">
        <w:rPr>
          <w:rStyle w:val="markedcontent"/>
          <w:rFonts w:cstheme="minorHAnsi"/>
        </w:rPr>
        <w:t xml:space="preserve">nimation was really </w:t>
      </w:r>
      <w:r w:rsidRPr="00772819">
        <w:rPr>
          <w:rStyle w:val="markedcontent"/>
          <w:rFonts w:cstheme="minorHAnsi"/>
        </w:rPr>
        <w:lastRenderedPageBreak/>
        <w:t>good</w:t>
      </w:r>
      <w:r>
        <w:rPr>
          <w:rStyle w:val="markedcontent"/>
          <w:rFonts w:cstheme="minorHAnsi"/>
        </w:rPr>
        <w:t>.</w:t>
      </w:r>
      <w:r w:rsidR="0095668F">
        <w:rPr>
          <w:rStyle w:val="markedcontent"/>
          <w:rFonts w:cstheme="minorHAnsi"/>
        </w:rPr>
        <w:t xml:space="preserve"> Originally, I felt the animation looked a little stiff, but upon analyzation, I feel that it is fluid and natural enough, and</w:t>
      </w:r>
      <w:r>
        <w:rPr>
          <w:rStyle w:val="markedcontent"/>
          <w:rFonts w:cstheme="minorHAnsi"/>
        </w:rPr>
        <w:t xml:space="preserve"> </w:t>
      </w:r>
      <w:r w:rsidR="0095668F">
        <w:rPr>
          <w:rStyle w:val="markedcontent"/>
          <w:rFonts w:cstheme="minorHAnsi"/>
        </w:rPr>
        <w:t>o</w:t>
      </w:r>
      <w:r w:rsidRPr="00772819">
        <w:rPr>
          <w:rStyle w:val="markedcontent"/>
          <w:rFonts w:cstheme="minorHAnsi"/>
        </w:rPr>
        <w:t>verall, I</w:t>
      </w:r>
      <w:r w:rsidR="0095668F">
        <w:rPr>
          <w:rStyle w:val="markedcontent"/>
          <w:rFonts w:cstheme="minorHAnsi"/>
        </w:rPr>
        <w:t>’d</w:t>
      </w:r>
      <w:r w:rsidRPr="00772819">
        <w:rPr>
          <w:rStyle w:val="markedcontent"/>
          <w:rFonts w:cstheme="minorHAnsi"/>
        </w:rPr>
        <w:t xml:space="preserve"> give this film a 4/5</w:t>
      </w:r>
      <w:r w:rsidR="0095668F">
        <w:rPr>
          <w:rStyle w:val="markedcontent"/>
          <w:rFonts w:cstheme="minorHAnsi"/>
        </w:rPr>
        <w:t xml:space="preserve"> stars, a superb animated short to be remembered.</w:t>
      </w:r>
    </w:p>
    <w:p w14:paraId="5563C460" w14:textId="6F716BB1" w:rsidR="0095668F" w:rsidRDefault="0095668F" w:rsidP="002E0125">
      <w:pPr>
        <w:spacing w:line="480" w:lineRule="auto"/>
        <w:ind w:firstLine="720"/>
        <w:rPr>
          <w:rStyle w:val="markedcontent"/>
          <w:rFonts w:cstheme="minorHAnsi"/>
        </w:rPr>
      </w:pPr>
    </w:p>
    <w:p w14:paraId="6D3D56D1" w14:textId="653870F5" w:rsidR="0095668F" w:rsidRDefault="0095668F" w:rsidP="002E0125">
      <w:pPr>
        <w:spacing w:line="480" w:lineRule="auto"/>
        <w:ind w:firstLine="720"/>
        <w:rPr>
          <w:rStyle w:val="markedcontent"/>
          <w:rFonts w:cstheme="minorHAnsi"/>
        </w:rPr>
      </w:pPr>
    </w:p>
    <w:p w14:paraId="41524989" w14:textId="0CDBE124" w:rsidR="0095668F" w:rsidRDefault="0095668F" w:rsidP="002E0125">
      <w:pPr>
        <w:spacing w:line="480" w:lineRule="auto"/>
        <w:ind w:firstLine="720"/>
        <w:rPr>
          <w:rStyle w:val="markedcontent"/>
          <w:rFonts w:cstheme="minorHAnsi"/>
        </w:rPr>
      </w:pPr>
    </w:p>
    <w:p w14:paraId="6A58E9C8" w14:textId="700D9756" w:rsidR="0095668F" w:rsidRDefault="0095668F" w:rsidP="002E0125">
      <w:pPr>
        <w:spacing w:line="480" w:lineRule="auto"/>
        <w:ind w:firstLine="720"/>
        <w:rPr>
          <w:rStyle w:val="markedcontent"/>
          <w:rFonts w:cstheme="minorHAnsi"/>
        </w:rPr>
      </w:pPr>
    </w:p>
    <w:p w14:paraId="5473BDD8" w14:textId="7746EE31" w:rsidR="0095668F" w:rsidRDefault="0095668F" w:rsidP="002E0125">
      <w:pPr>
        <w:spacing w:line="480" w:lineRule="auto"/>
        <w:ind w:firstLine="720"/>
        <w:rPr>
          <w:rStyle w:val="markedcontent"/>
          <w:rFonts w:cstheme="minorHAnsi"/>
        </w:rPr>
      </w:pPr>
    </w:p>
    <w:p w14:paraId="772CCF20" w14:textId="0D12EC40" w:rsidR="0095668F" w:rsidRDefault="0095668F" w:rsidP="002E0125">
      <w:pPr>
        <w:spacing w:line="480" w:lineRule="auto"/>
        <w:ind w:firstLine="720"/>
        <w:rPr>
          <w:rStyle w:val="markedcontent"/>
          <w:rFonts w:cstheme="minorHAnsi"/>
        </w:rPr>
      </w:pPr>
    </w:p>
    <w:p w14:paraId="29FDFCD6" w14:textId="0FD97051" w:rsidR="0095668F" w:rsidRDefault="0095668F" w:rsidP="002E0125">
      <w:pPr>
        <w:spacing w:line="480" w:lineRule="auto"/>
        <w:ind w:firstLine="720"/>
        <w:rPr>
          <w:rStyle w:val="markedcontent"/>
          <w:rFonts w:cstheme="minorHAnsi"/>
        </w:rPr>
      </w:pPr>
    </w:p>
    <w:p w14:paraId="23B68D59" w14:textId="2D595278" w:rsidR="0095668F" w:rsidRDefault="0095668F" w:rsidP="002E0125">
      <w:pPr>
        <w:spacing w:line="480" w:lineRule="auto"/>
        <w:ind w:firstLine="720"/>
        <w:rPr>
          <w:rStyle w:val="markedcontent"/>
          <w:rFonts w:cstheme="minorHAnsi"/>
        </w:rPr>
      </w:pPr>
    </w:p>
    <w:p w14:paraId="56BD95D7" w14:textId="422A478D" w:rsidR="0095668F" w:rsidRDefault="0095668F" w:rsidP="002E0125">
      <w:pPr>
        <w:spacing w:line="480" w:lineRule="auto"/>
        <w:ind w:firstLine="720"/>
        <w:rPr>
          <w:rStyle w:val="markedcontent"/>
          <w:rFonts w:cstheme="minorHAnsi"/>
        </w:rPr>
      </w:pPr>
    </w:p>
    <w:p w14:paraId="6B07BC05" w14:textId="22C4F6D1" w:rsidR="0095668F" w:rsidRDefault="0095668F" w:rsidP="002E0125">
      <w:pPr>
        <w:spacing w:line="480" w:lineRule="auto"/>
        <w:ind w:firstLine="720"/>
        <w:rPr>
          <w:rStyle w:val="markedcontent"/>
          <w:rFonts w:cstheme="minorHAnsi"/>
        </w:rPr>
      </w:pPr>
    </w:p>
    <w:p w14:paraId="793D7216" w14:textId="454E9EBE" w:rsidR="0095668F" w:rsidRDefault="0095668F" w:rsidP="002E0125">
      <w:pPr>
        <w:spacing w:line="480" w:lineRule="auto"/>
        <w:ind w:firstLine="720"/>
        <w:rPr>
          <w:rStyle w:val="markedcontent"/>
          <w:rFonts w:cstheme="minorHAnsi"/>
        </w:rPr>
      </w:pPr>
    </w:p>
    <w:p w14:paraId="742CB676" w14:textId="7260CC18" w:rsidR="0095668F" w:rsidRDefault="0095668F" w:rsidP="002E0125">
      <w:pPr>
        <w:spacing w:line="480" w:lineRule="auto"/>
        <w:ind w:firstLine="720"/>
        <w:rPr>
          <w:rStyle w:val="markedcontent"/>
          <w:rFonts w:cstheme="minorHAnsi"/>
        </w:rPr>
      </w:pPr>
    </w:p>
    <w:p w14:paraId="06829F0C" w14:textId="5C1C393E" w:rsidR="0095668F" w:rsidRDefault="0095668F" w:rsidP="002E0125">
      <w:pPr>
        <w:spacing w:line="480" w:lineRule="auto"/>
        <w:ind w:firstLine="720"/>
        <w:rPr>
          <w:rStyle w:val="markedcontent"/>
          <w:rFonts w:cstheme="minorHAnsi"/>
        </w:rPr>
      </w:pPr>
    </w:p>
    <w:p w14:paraId="41CCEDF8" w14:textId="6DD212E4" w:rsidR="0095668F" w:rsidRDefault="0095668F" w:rsidP="002E0125">
      <w:pPr>
        <w:spacing w:line="480" w:lineRule="auto"/>
        <w:ind w:firstLine="720"/>
        <w:rPr>
          <w:rStyle w:val="markedcontent"/>
          <w:rFonts w:cstheme="minorHAnsi"/>
        </w:rPr>
      </w:pPr>
    </w:p>
    <w:p w14:paraId="2F2B9FD4" w14:textId="379F4A2E" w:rsidR="0095668F" w:rsidRDefault="0095668F" w:rsidP="002E0125">
      <w:pPr>
        <w:spacing w:line="480" w:lineRule="auto"/>
        <w:ind w:firstLine="720"/>
        <w:rPr>
          <w:rStyle w:val="markedcontent"/>
          <w:rFonts w:cstheme="minorHAnsi"/>
        </w:rPr>
      </w:pPr>
    </w:p>
    <w:p w14:paraId="74ED8918" w14:textId="57B15B5F" w:rsidR="0095668F" w:rsidRDefault="0095668F" w:rsidP="002E0125">
      <w:pPr>
        <w:spacing w:line="480" w:lineRule="auto"/>
        <w:ind w:firstLine="720"/>
        <w:rPr>
          <w:rStyle w:val="markedcontent"/>
          <w:rFonts w:cstheme="minorHAnsi"/>
        </w:rPr>
      </w:pPr>
    </w:p>
    <w:p w14:paraId="1C208BE1" w14:textId="77777777" w:rsidR="007C71E2" w:rsidRDefault="007C71E2" w:rsidP="007C71E2">
      <w:pPr>
        <w:spacing w:line="480" w:lineRule="auto"/>
        <w:rPr>
          <w:rStyle w:val="markedcontent"/>
          <w:rFonts w:cstheme="minorHAnsi"/>
        </w:rPr>
      </w:pPr>
    </w:p>
    <w:p w14:paraId="0C787E8A" w14:textId="3A77AC7A" w:rsidR="0095668F" w:rsidRDefault="00834D13" w:rsidP="007C71E2">
      <w:pPr>
        <w:spacing w:line="480" w:lineRule="auto"/>
        <w:jc w:val="center"/>
        <w:rPr>
          <w:rStyle w:val="markedcontent"/>
          <w:rFonts w:cstheme="minorHAnsi"/>
        </w:rPr>
      </w:pPr>
      <w:r>
        <w:rPr>
          <w:rStyle w:val="markedcontent"/>
          <w:rFonts w:cstheme="minorHAnsi"/>
          <w:b/>
          <w:bCs/>
        </w:rPr>
        <w:lastRenderedPageBreak/>
        <w:t>References</w:t>
      </w:r>
    </w:p>
    <w:p w14:paraId="04AA75E9" w14:textId="32C0481F" w:rsidR="00834D13" w:rsidRDefault="00834D13" w:rsidP="00834D13">
      <w:pPr>
        <w:spacing w:line="480" w:lineRule="auto"/>
        <w:ind w:left="720" w:hanging="720"/>
        <w:rPr>
          <w:rStyle w:val="markedcontent"/>
          <w:rFonts w:cstheme="minorHAnsi"/>
        </w:rPr>
      </w:pPr>
      <w:r w:rsidRPr="00834D13">
        <w:rPr>
          <w:rStyle w:val="markedcontent"/>
          <w:rFonts w:cstheme="minorHAnsi"/>
        </w:rPr>
        <w:t>Jiang, Y. (2021, January 19). Windup: Award-winning animated short film | unity. YouTube. Retrieved</w:t>
      </w:r>
      <w:r>
        <w:rPr>
          <w:rStyle w:val="markedcontent"/>
          <w:rFonts w:cstheme="minorHAnsi"/>
        </w:rPr>
        <w:t xml:space="preserve"> </w:t>
      </w:r>
      <w:r w:rsidRPr="00834D13">
        <w:rPr>
          <w:rStyle w:val="markedcontent"/>
          <w:rFonts w:cstheme="minorHAnsi"/>
        </w:rPr>
        <w:t>October 30, 2021, from https://www.youtube.com/watch?v=efGqe1j3RNk.</w:t>
      </w:r>
    </w:p>
    <w:p w14:paraId="0E169C40" w14:textId="2F31921B" w:rsidR="007C2102" w:rsidRDefault="00834D13" w:rsidP="00834D13">
      <w:pPr>
        <w:spacing w:line="480" w:lineRule="auto"/>
        <w:ind w:left="720" w:hanging="720"/>
        <w:rPr>
          <w:rStyle w:val="markedcontent"/>
          <w:rFonts w:cstheme="minorHAnsi"/>
        </w:rPr>
      </w:pPr>
      <w:r w:rsidRPr="00834D13">
        <w:rPr>
          <w:rStyle w:val="markedcontent"/>
          <w:rFonts w:cstheme="minorHAnsi"/>
        </w:rPr>
        <w:t xml:space="preserve">Jiang, Y. (n.d.). Yibing's idea. Yibing's Idea. Retrieved October 30, 2021, from </w:t>
      </w:r>
      <w:r w:rsidR="007C2102" w:rsidRPr="007C2102">
        <w:rPr>
          <w:rStyle w:val="markedcontent"/>
          <w:rFonts w:cstheme="minorHAnsi"/>
        </w:rPr>
        <w:t>https://yibingjiang.com/</w:t>
      </w:r>
      <w:r w:rsidRPr="00834D13">
        <w:rPr>
          <w:rStyle w:val="markedcontent"/>
          <w:rFonts w:cstheme="minorHAnsi"/>
        </w:rPr>
        <w:t>.</w:t>
      </w:r>
    </w:p>
    <w:p w14:paraId="2518854E" w14:textId="5D638C24" w:rsidR="007C2102" w:rsidRDefault="00834D13" w:rsidP="00834D13">
      <w:pPr>
        <w:spacing w:line="480" w:lineRule="auto"/>
        <w:ind w:left="720" w:hanging="720"/>
        <w:rPr>
          <w:rStyle w:val="markedcontent"/>
          <w:rFonts w:cstheme="minorHAnsi"/>
        </w:rPr>
      </w:pPr>
      <w:r w:rsidRPr="00834D13">
        <w:rPr>
          <w:rStyle w:val="markedcontent"/>
          <w:rFonts w:cstheme="minorHAnsi"/>
        </w:rPr>
        <w:t>Technologies, U. (n.d.). Windup. Unity. Retrieved October 30, 2021, from</w:t>
      </w:r>
      <w:r w:rsidR="00680D7A">
        <w:rPr>
          <w:rStyle w:val="markedcontent"/>
          <w:rFonts w:cstheme="minorHAnsi"/>
        </w:rPr>
        <w:t xml:space="preserve"> </w:t>
      </w:r>
      <w:r w:rsidR="007C2102" w:rsidRPr="007C2102">
        <w:rPr>
          <w:rStyle w:val="markedcontent"/>
          <w:rFonts w:cstheme="minorHAnsi"/>
        </w:rPr>
        <w:t>https://unity.com/demos/windup</w:t>
      </w:r>
      <w:r w:rsidRPr="00834D13">
        <w:rPr>
          <w:rStyle w:val="markedcontent"/>
          <w:rFonts w:cstheme="minorHAnsi"/>
        </w:rPr>
        <w:t>.</w:t>
      </w:r>
    </w:p>
    <w:p w14:paraId="3B33D470" w14:textId="55D9C169" w:rsidR="00834D13" w:rsidRPr="00834D13" w:rsidRDefault="00834D13" w:rsidP="00834D13">
      <w:pPr>
        <w:spacing w:line="480" w:lineRule="auto"/>
        <w:ind w:left="720" w:hanging="720"/>
        <w:rPr>
          <w:rFonts w:cstheme="minorHAnsi"/>
        </w:rPr>
      </w:pPr>
      <w:r w:rsidRPr="00834D13">
        <w:rPr>
          <w:rStyle w:val="markedcontent"/>
          <w:rFonts w:cstheme="minorHAnsi"/>
        </w:rPr>
        <w:t>"Windup," Trailer for award-winning animated 9 minute short created with unity. CGSociety. (n.d.).</w:t>
      </w:r>
      <w:r w:rsidR="007C2102">
        <w:rPr>
          <w:rStyle w:val="markedcontent"/>
          <w:rFonts w:cstheme="minorHAnsi"/>
        </w:rPr>
        <w:t xml:space="preserve"> </w:t>
      </w:r>
      <w:r w:rsidRPr="00834D13">
        <w:rPr>
          <w:rStyle w:val="markedcontent"/>
          <w:rFonts w:cstheme="minorHAnsi"/>
        </w:rPr>
        <w:t>Retrieved October 30, 2021, from https://cgsociety.org/news/article/5030/windup-trailer-for-award-winning-animated-9-minute-short-created-with-unity.</w:t>
      </w:r>
    </w:p>
    <w:sectPr w:rsidR="00834D13" w:rsidRPr="00834D13">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06F26E" w14:textId="77777777" w:rsidR="001A7308" w:rsidRDefault="001A7308" w:rsidP="008C0A21">
      <w:pPr>
        <w:spacing w:after="0" w:line="240" w:lineRule="auto"/>
      </w:pPr>
      <w:r>
        <w:separator/>
      </w:r>
    </w:p>
  </w:endnote>
  <w:endnote w:type="continuationSeparator" w:id="0">
    <w:p w14:paraId="7A539263" w14:textId="77777777" w:rsidR="001A7308" w:rsidRDefault="001A7308" w:rsidP="008C0A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B438B8" w14:textId="77777777" w:rsidR="001A7308" w:rsidRDefault="001A7308" w:rsidP="008C0A21">
      <w:pPr>
        <w:spacing w:after="0" w:line="240" w:lineRule="auto"/>
      </w:pPr>
      <w:r>
        <w:separator/>
      </w:r>
    </w:p>
  </w:footnote>
  <w:footnote w:type="continuationSeparator" w:id="0">
    <w:p w14:paraId="175D4EC5" w14:textId="77777777" w:rsidR="001A7308" w:rsidRDefault="001A7308" w:rsidP="008C0A2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37961969"/>
      <w:docPartObj>
        <w:docPartGallery w:val="Page Numbers (Top of Page)"/>
        <w:docPartUnique/>
      </w:docPartObj>
    </w:sdtPr>
    <w:sdtEndPr>
      <w:rPr>
        <w:noProof/>
      </w:rPr>
    </w:sdtEndPr>
    <w:sdtContent>
      <w:p w14:paraId="698F9076" w14:textId="51B2ED29" w:rsidR="008C0A21" w:rsidRDefault="008C0A21">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2D5DCDAF" w14:textId="77777777" w:rsidR="008C0A21" w:rsidRDefault="008C0A21" w:rsidP="008C0A21">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2D101F0"/>
    <w:multiLevelType w:val="hybridMultilevel"/>
    <w:tmpl w:val="04ACA114"/>
    <w:lvl w:ilvl="0" w:tplc="E2C2D496">
      <w:start w:val="1"/>
      <w:numFmt w:val="bullet"/>
      <w:lvlText w:val="●"/>
      <w:lvlJc w:val="left"/>
      <w:pPr>
        <w:tabs>
          <w:tab w:val="num" w:pos="720"/>
        </w:tabs>
        <w:ind w:left="720" w:hanging="360"/>
      </w:pPr>
      <w:rPr>
        <w:rFonts w:ascii="Times New Roman" w:hAnsi="Times New Roman" w:hint="default"/>
      </w:rPr>
    </w:lvl>
    <w:lvl w:ilvl="1" w:tplc="FBD0F542" w:tentative="1">
      <w:start w:val="1"/>
      <w:numFmt w:val="bullet"/>
      <w:lvlText w:val="●"/>
      <w:lvlJc w:val="left"/>
      <w:pPr>
        <w:tabs>
          <w:tab w:val="num" w:pos="1440"/>
        </w:tabs>
        <w:ind w:left="1440" w:hanging="360"/>
      </w:pPr>
      <w:rPr>
        <w:rFonts w:ascii="Times New Roman" w:hAnsi="Times New Roman" w:hint="default"/>
      </w:rPr>
    </w:lvl>
    <w:lvl w:ilvl="2" w:tplc="8884BB3A" w:tentative="1">
      <w:start w:val="1"/>
      <w:numFmt w:val="bullet"/>
      <w:lvlText w:val="●"/>
      <w:lvlJc w:val="left"/>
      <w:pPr>
        <w:tabs>
          <w:tab w:val="num" w:pos="2160"/>
        </w:tabs>
        <w:ind w:left="2160" w:hanging="360"/>
      </w:pPr>
      <w:rPr>
        <w:rFonts w:ascii="Times New Roman" w:hAnsi="Times New Roman" w:hint="default"/>
      </w:rPr>
    </w:lvl>
    <w:lvl w:ilvl="3" w:tplc="1F6A8E90" w:tentative="1">
      <w:start w:val="1"/>
      <w:numFmt w:val="bullet"/>
      <w:lvlText w:val="●"/>
      <w:lvlJc w:val="left"/>
      <w:pPr>
        <w:tabs>
          <w:tab w:val="num" w:pos="2880"/>
        </w:tabs>
        <w:ind w:left="2880" w:hanging="360"/>
      </w:pPr>
      <w:rPr>
        <w:rFonts w:ascii="Times New Roman" w:hAnsi="Times New Roman" w:hint="default"/>
      </w:rPr>
    </w:lvl>
    <w:lvl w:ilvl="4" w:tplc="CAB2BA2C" w:tentative="1">
      <w:start w:val="1"/>
      <w:numFmt w:val="bullet"/>
      <w:lvlText w:val="●"/>
      <w:lvlJc w:val="left"/>
      <w:pPr>
        <w:tabs>
          <w:tab w:val="num" w:pos="3600"/>
        </w:tabs>
        <w:ind w:left="3600" w:hanging="360"/>
      </w:pPr>
      <w:rPr>
        <w:rFonts w:ascii="Times New Roman" w:hAnsi="Times New Roman" w:hint="default"/>
      </w:rPr>
    </w:lvl>
    <w:lvl w:ilvl="5" w:tplc="CBFAB31E" w:tentative="1">
      <w:start w:val="1"/>
      <w:numFmt w:val="bullet"/>
      <w:lvlText w:val="●"/>
      <w:lvlJc w:val="left"/>
      <w:pPr>
        <w:tabs>
          <w:tab w:val="num" w:pos="4320"/>
        </w:tabs>
        <w:ind w:left="4320" w:hanging="360"/>
      </w:pPr>
      <w:rPr>
        <w:rFonts w:ascii="Times New Roman" w:hAnsi="Times New Roman" w:hint="default"/>
      </w:rPr>
    </w:lvl>
    <w:lvl w:ilvl="6" w:tplc="39E2F24C" w:tentative="1">
      <w:start w:val="1"/>
      <w:numFmt w:val="bullet"/>
      <w:lvlText w:val="●"/>
      <w:lvlJc w:val="left"/>
      <w:pPr>
        <w:tabs>
          <w:tab w:val="num" w:pos="5040"/>
        </w:tabs>
        <w:ind w:left="5040" w:hanging="360"/>
      </w:pPr>
      <w:rPr>
        <w:rFonts w:ascii="Times New Roman" w:hAnsi="Times New Roman" w:hint="default"/>
      </w:rPr>
    </w:lvl>
    <w:lvl w:ilvl="7" w:tplc="D8281E00" w:tentative="1">
      <w:start w:val="1"/>
      <w:numFmt w:val="bullet"/>
      <w:lvlText w:val="●"/>
      <w:lvlJc w:val="left"/>
      <w:pPr>
        <w:tabs>
          <w:tab w:val="num" w:pos="5760"/>
        </w:tabs>
        <w:ind w:left="5760" w:hanging="360"/>
      </w:pPr>
      <w:rPr>
        <w:rFonts w:ascii="Times New Roman" w:hAnsi="Times New Roman" w:hint="default"/>
      </w:rPr>
    </w:lvl>
    <w:lvl w:ilvl="8" w:tplc="6182454E" w:tentative="1">
      <w:start w:val="1"/>
      <w:numFmt w:val="bullet"/>
      <w:lvlText w:val="●"/>
      <w:lvlJc w:val="left"/>
      <w:pPr>
        <w:tabs>
          <w:tab w:val="num" w:pos="6480"/>
        </w:tabs>
        <w:ind w:left="6480" w:hanging="360"/>
      </w:pPr>
      <w:rPr>
        <w:rFonts w:ascii="Times New Roman" w:hAnsi="Times New Roman"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5"/>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0A21"/>
    <w:rsid w:val="00066C9C"/>
    <w:rsid w:val="00076A43"/>
    <w:rsid w:val="000C0D6E"/>
    <w:rsid w:val="001A7308"/>
    <w:rsid w:val="00210A9A"/>
    <w:rsid w:val="00221D34"/>
    <w:rsid w:val="00276CFB"/>
    <w:rsid w:val="002E0125"/>
    <w:rsid w:val="0035212B"/>
    <w:rsid w:val="003E3CD7"/>
    <w:rsid w:val="003F1850"/>
    <w:rsid w:val="003F5C26"/>
    <w:rsid w:val="00436B82"/>
    <w:rsid w:val="004929E9"/>
    <w:rsid w:val="004D4D5B"/>
    <w:rsid w:val="005F72A6"/>
    <w:rsid w:val="00680D7A"/>
    <w:rsid w:val="006E094C"/>
    <w:rsid w:val="00743169"/>
    <w:rsid w:val="00772819"/>
    <w:rsid w:val="0078218E"/>
    <w:rsid w:val="007C2102"/>
    <w:rsid w:val="007C71E2"/>
    <w:rsid w:val="00834D13"/>
    <w:rsid w:val="00880313"/>
    <w:rsid w:val="008C0A21"/>
    <w:rsid w:val="0095668F"/>
    <w:rsid w:val="009B3A39"/>
    <w:rsid w:val="009E465F"/>
    <w:rsid w:val="00A82B13"/>
    <w:rsid w:val="00AA1DBC"/>
    <w:rsid w:val="00AA2350"/>
    <w:rsid w:val="00B46F15"/>
    <w:rsid w:val="00B93483"/>
    <w:rsid w:val="00C62957"/>
    <w:rsid w:val="00CA0F7E"/>
    <w:rsid w:val="00D06AB8"/>
    <w:rsid w:val="00DB4D41"/>
    <w:rsid w:val="00E5646E"/>
    <w:rsid w:val="00EB19DD"/>
    <w:rsid w:val="00EE2A37"/>
    <w:rsid w:val="00FF25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D37CC6"/>
  <w15:chartTrackingRefBased/>
  <w15:docId w15:val="{495E79DB-1D75-46C3-B789-D084B85A86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C0A21"/>
    <w:pPr>
      <w:tabs>
        <w:tab w:val="center" w:pos="4680"/>
        <w:tab w:val="right" w:pos="9360"/>
      </w:tabs>
      <w:spacing w:after="0" w:line="240" w:lineRule="auto"/>
    </w:pPr>
  </w:style>
  <w:style w:type="character" w:customStyle="1" w:styleId="HeaderChar">
    <w:name w:val="Header Char"/>
    <w:basedOn w:val="DefaultParagraphFont"/>
    <w:link w:val="Header"/>
    <w:uiPriority w:val="99"/>
    <w:rsid w:val="008C0A21"/>
  </w:style>
  <w:style w:type="paragraph" w:styleId="Footer">
    <w:name w:val="footer"/>
    <w:basedOn w:val="Normal"/>
    <w:link w:val="FooterChar"/>
    <w:uiPriority w:val="99"/>
    <w:unhideWhenUsed/>
    <w:rsid w:val="008C0A21"/>
    <w:pPr>
      <w:tabs>
        <w:tab w:val="center" w:pos="4680"/>
        <w:tab w:val="right" w:pos="9360"/>
      </w:tabs>
      <w:spacing w:after="0" w:line="240" w:lineRule="auto"/>
    </w:pPr>
  </w:style>
  <w:style w:type="character" w:customStyle="1" w:styleId="FooterChar">
    <w:name w:val="Footer Char"/>
    <w:basedOn w:val="DefaultParagraphFont"/>
    <w:link w:val="Footer"/>
    <w:uiPriority w:val="99"/>
    <w:rsid w:val="008C0A21"/>
  </w:style>
  <w:style w:type="character" w:customStyle="1" w:styleId="markedcontent">
    <w:name w:val="markedcontent"/>
    <w:basedOn w:val="DefaultParagraphFont"/>
    <w:rsid w:val="00772819"/>
  </w:style>
  <w:style w:type="character" w:styleId="Hyperlink">
    <w:name w:val="Hyperlink"/>
    <w:basedOn w:val="DefaultParagraphFont"/>
    <w:uiPriority w:val="99"/>
    <w:unhideWhenUsed/>
    <w:rsid w:val="00834D13"/>
    <w:rPr>
      <w:color w:val="0563C1" w:themeColor="hyperlink"/>
      <w:u w:val="single"/>
    </w:rPr>
  </w:style>
  <w:style w:type="character" w:styleId="UnresolvedMention">
    <w:name w:val="Unresolved Mention"/>
    <w:basedOn w:val="DefaultParagraphFont"/>
    <w:uiPriority w:val="99"/>
    <w:semiHidden/>
    <w:unhideWhenUsed/>
    <w:rsid w:val="00834D1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93107175">
      <w:bodyDiv w:val="1"/>
      <w:marLeft w:val="0"/>
      <w:marRight w:val="0"/>
      <w:marTop w:val="0"/>
      <w:marBottom w:val="0"/>
      <w:divBdr>
        <w:top w:val="none" w:sz="0" w:space="0" w:color="auto"/>
        <w:left w:val="none" w:sz="0" w:space="0" w:color="auto"/>
        <w:bottom w:val="none" w:sz="0" w:space="0" w:color="auto"/>
        <w:right w:val="none" w:sz="0" w:space="0" w:color="auto"/>
      </w:divBdr>
    </w:div>
    <w:div w:id="2083872188">
      <w:bodyDiv w:val="1"/>
      <w:marLeft w:val="0"/>
      <w:marRight w:val="0"/>
      <w:marTop w:val="0"/>
      <w:marBottom w:val="0"/>
      <w:divBdr>
        <w:top w:val="none" w:sz="0" w:space="0" w:color="auto"/>
        <w:left w:val="none" w:sz="0" w:space="0" w:color="auto"/>
        <w:bottom w:val="none" w:sz="0" w:space="0" w:color="auto"/>
        <w:right w:val="none" w:sz="0" w:space="0" w:color="auto"/>
      </w:divBdr>
      <w:divsChild>
        <w:div w:id="1696229060">
          <w:marLeft w:val="446"/>
          <w:marRight w:val="0"/>
          <w:marTop w:val="0"/>
          <w:marBottom w:val="0"/>
          <w:divBdr>
            <w:top w:val="none" w:sz="0" w:space="0" w:color="auto"/>
            <w:left w:val="none" w:sz="0" w:space="0" w:color="auto"/>
            <w:bottom w:val="none" w:sz="0" w:space="0" w:color="auto"/>
            <w:right w:val="none" w:sz="0" w:space="0" w:color="auto"/>
          </w:divBdr>
        </w:div>
        <w:div w:id="473570833">
          <w:marLeft w:val="446"/>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176E03-19F8-4F35-B146-D509796CA8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252</TotalTime>
  <Pages>7</Pages>
  <Words>1594</Words>
  <Characters>9089</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Oka, Aditya Ajay</dc:creator>
  <cp:keywords/>
  <dc:description/>
  <cp:lastModifiedBy>Aditya Oka</cp:lastModifiedBy>
  <cp:revision>11</cp:revision>
  <dcterms:created xsi:type="dcterms:W3CDTF">2021-10-31T05:19:00Z</dcterms:created>
  <dcterms:modified xsi:type="dcterms:W3CDTF">2021-11-02T21:13:00Z</dcterms:modified>
</cp:coreProperties>
</file>